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A6" w:rsidRPr="00EC78A6" w:rsidRDefault="00EC78A6" w:rsidP="00EC78A6">
      <w:pPr>
        <w:spacing w:after="0" w:line="495" w:lineRule="atLeast"/>
        <w:textAlignment w:val="bottom"/>
        <w:outlineLvl w:val="0"/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</w:pPr>
      <w:proofErr w:type="spellStart"/>
      <w:r w:rsidRPr="00EC78A6"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>Eat</w:t>
      </w:r>
      <w:proofErr w:type="spellEnd"/>
      <w:r w:rsidRPr="00EC78A6"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 xml:space="preserve"> vzw zoekt </w:t>
      </w:r>
      <w:proofErr w:type="spellStart"/>
      <w:r w:rsidRPr="00EC78A6"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>Operationaal</w:t>
      </w:r>
      <w:proofErr w:type="spellEnd"/>
      <w:r w:rsidRPr="00EC78A6">
        <w:rPr>
          <w:rFonts w:ascii="Open Sans" w:eastAsia="Times New Roman" w:hAnsi="Open Sans" w:cs="Times New Roman"/>
          <w:b/>
          <w:bCs/>
          <w:color w:val="000000"/>
          <w:spacing w:val="2"/>
          <w:kern w:val="36"/>
          <w:sz w:val="42"/>
          <w:szCs w:val="42"/>
          <w:lang w:eastAsia="nl-BE"/>
        </w:rPr>
        <w:t xml:space="preserve"> Verantwoordelijke (deeltijds)</w:t>
      </w:r>
    </w:p>
    <w:p w:rsidR="00EC78A6" w:rsidRPr="00EC78A6" w:rsidRDefault="00EC78A6" w:rsidP="00EC78A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 </w:t>
      </w:r>
    </w:p>
    <w:p w:rsidR="00EC78A6" w:rsidRPr="00EC78A6" w:rsidRDefault="00EC78A6" w:rsidP="00EC78A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proofErr w:type="spellStart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Eat</w:t>
      </w:r>
      <w:proofErr w:type="spellEnd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vzw is een Brusselse Nederlandstalige organisatie die in het kader van de sociale economie verschillende horeca-initiatieven opstart en beheert. </w:t>
      </w:r>
      <w:proofErr w:type="spellStart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Eat</w:t>
      </w:r>
      <w:proofErr w:type="spellEnd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wil zo kansen creëren voor kwetsbare groepen en hen via werkervaring en opleiding laten doorstromen naar de reguliere arbeidsmarkt. </w:t>
      </w:r>
      <w:proofErr w:type="spellStart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Eat</w:t>
      </w:r>
      <w:proofErr w:type="spellEnd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kiest voor diversiteit aan talent en competenties van de medewerkers. De plaats van tewerkstelling is Taverne ter Linden (</w:t>
      </w:r>
      <w:proofErr w:type="spellStart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gc</w:t>
      </w:r>
      <w:proofErr w:type="spellEnd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</w:t>
      </w:r>
      <w:proofErr w:type="spellStart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Essegem</w:t>
      </w:r>
      <w:proofErr w:type="spellEnd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- Leopold I straat 329 – 1090 Jette). Taverne ter Linden werkt nauw samen met Nic-</w:t>
      </w:r>
      <w:proofErr w:type="spellStart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Nac</w:t>
      </w:r>
      <w:proofErr w:type="spellEnd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(</w:t>
      </w:r>
      <w:proofErr w:type="spellStart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gc</w:t>
      </w:r>
      <w:proofErr w:type="spellEnd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</w:t>
      </w:r>
      <w:proofErr w:type="spellStart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Nekkersdal</w:t>
      </w:r>
      <w:proofErr w:type="spellEnd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– Emile Bockstaallaan 107 – 1020 Laken.</w:t>
      </w:r>
    </w:p>
    <w:p w:rsidR="00EC78A6" w:rsidRPr="00EC78A6" w:rsidRDefault="00EC78A6" w:rsidP="00EC78A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hyperlink r:id="rId5" w:history="1">
        <w:r w:rsidRPr="00EC78A6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www.eatvzw.be</w:t>
        </w:r>
      </w:hyperlink>
    </w:p>
    <w:p w:rsidR="00EC78A6" w:rsidRPr="00EC78A6" w:rsidRDefault="00EC78A6" w:rsidP="00EC78A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 xml:space="preserve">Functieomschrijving: </w:t>
      </w:r>
    </w:p>
    <w:p w:rsidR="00EC78A6" w:rsidRPr="00EC78A6" w:rsidRDefault="00EC78A6" w:rsidP="00EC78A6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De operationele verantwoordelijke (m/v) staat in voor het dagdagelijkse functioneren van het restaurant.</w:t>
      </w:r>
    </w:p>
    <w:p w:rsidR="00EC78A6" w:rsidRPr="00EC78A6" w:rsidRDefault="00EC78A6" w:rsidP="00EC78A6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Hij of zij is verantwoordelijk voor de kwaliteit van het aanbod en de dienstverlening.</w:t>
      </w:r>
    </w:p>
    <w:p w:rsidR="00EC78A6" w:rsidRPr="00EC78A6" w:rsidRDefault="00EC78A6" w:rsidP="00EC78A6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De dienstverlening bestaat uit restaurantservice – leveringen en externe caterings met bediening.</w:t>
      </w:r>
    </w:p>
    <w:p w:rsidR="00EC78A6" w:rsidRPr="00EC78A6" w:rsidRDefault="00EC78A6" w:rsidP="00EC78A6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Een even belangrijke taak is het begeleiden van de personeelsploeg.</w:t>
      </w:r>
    </w:p>
    <w:p w:rsidR="00EC78A6" w:rsidRPr="00EC78A6" w:rsidRDefault="00EC78A6" w:rsidP="00EC78A6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Het restaurant heeft +/- 58 openingsuren.</w:t>
      </w:r>
    </w:p>
    <w:p w:rsidR="00EC78A6" w:rsidRPr="00EC78A6" w:rsidRDefault="00EC78A6" w:rsidP="00EC78A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Taakomschrijving:</w:t>
      </w:r>
    </w:p>
    <w:p w:rsidR="00EC78A6" w:rsidRPr="00EC78A6" w:rsidRDefault="00EC78A6" w:rsidP="00EC78A6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Coachen en evalueren van de doelgroep medewerkers.</w:t>
      </w:r>
    </w:p>
    <w:p w:rsidR="00EC78A6" w:rsidRPr="00EC78A6" w:rsidRDefault="00EC78A6" w:rsidP="00EC78A6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In teamverband meewerken aan het concept en de inhoud van het opleidingsplan, takenlijsten en huishoudelijk reglement.</w:t>
      </w:r>
    </w:p>
    <w:p w:rsidR="00EC78A6" w:rsidRPr="00EC78A6" w:rsidRDefault="00EC78A6" w:rsidP="00EC78A6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Participeren in de sfeer en uitstraling van het restaurant, het aanbod en de dienstverlening.</w:t>
      </w:r>
    </w:p>
    <w:p w:rsidR="00EC78A6" w:rsidRPr="00EC78A6" w:rsidRDefault="00EC78A6" w:rsidP="00EC78A6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Voorbereiding personeelsadministratie, facturatie, boekhouding en kassabeheer.</w:t>
      </w:r>
    </w:p>
    <w:p w:rsidR="00EC78A6" w:rsidRPr="00EC78A6" w:rsidRDefault="00EC78A6" w:rsidP="00EC78A6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Bestendiging en opvolging van bestaande HACCP procedures.</w:t>
      </w:r>
    </w:p>
    <w:p w:rsidR="00EC78A6" w:rsidRPr="00EC78A6" w:rsidRDefault="00EC78A6" w:rsidP="00EC78A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Wij verwachten:</w:t>
      </w:r>
    </w:p>
    <w:p w:rsidR="00EC78A6" w:rsidRPr="00EC78A6" w:rsidRDefault="00EC78A6" w:rsidP="00EC78A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Zelfstandig kunnen werken.</w:t>
      </w:r>
    </w:p>
    <w:p w:rsidR="00EC78A6" w:rsidRPr="00EC78A6" w:rsidRDefault="00EC78A6" w:rsidP="00EC78A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In team kunnen functioneren en een groep van een tiental medewerkers kunnen aansturen.</w:t>
      </w:r>
    </w:p>
    <w:p w:rsidR="00EC78A6" w:rsidRPr="00EC78A6" w:rsidRDefault="00EC78A6" w:rsidP="00EC78A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Inzetbaar in alle eenheden van </w:t>
      </w:r>
      <w:proofErr w:type="spellStart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Eat</w:t>
      </w:r>
      <w:proofErr w:type="spellEnd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vzw</w:t>
      </w:r>
    </w:p>
    <w:p w:rsidR="00EC78A6" w:rsidRPr="00EC78A6" w:rsidRDefault="00EC78A6" w:rsidP="00EC78A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Tweetaligheid is een troef, Nederlands is een voorwaarde.</w:t>
      </w:r>
    </w:p>
    <w:p w:rsidR="00EC78A6" w:rsidRPr="00EC78A6" w:rsidRDefault="00EC78A6" w:rsidP="00EC78A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Stressbestendig</w:t>
      </w:r>
    </w:p>
    <w:p w:rsidR="00EC78A6" w:rsidRPr="00EC78A6" w:rsidRDefault="00EC78A6" w:rsidP="00EC78A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Klantvriendelijk</w:t>
      </w:r>
    </w:p>
    <w:p w:rsidR="00EC78A6" w:rsidRPr="00EC78A6" w:rsidRDefault="00EC78A6" w:rsidP="00EC78A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Pedagogische vaardigheden</w:t>
      </w:r>
    </w:p>
    <w:p w:rsidR="00EC78A6" w:rsidRPr="00EC78A6" w:rsidRDefault="00EC78A6" w:rsidP="00EC78A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Interesse en ervaring in horeca.</w:t>
      </w:r>
    </w:p>
    <w:p w:rsidR="00EC78A6" w:rsidRPr="00EC78A6" w:rsidRDefault="00EC78A6" w:rsidP="00EC78A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Inzicht in de werking van zaal – bar – keuken – afwas - caterings</w:t>
      </w:r>
    </w:p>
    <w:p w:rsidR="00EC78A6" w:rsidRPr="00EC78A6" w:rsidRDefault="00EC78A6" w:rsidP="00EC78A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Bereidheid tot weekend- en avondwerk</w:t>
      </w:r>
    </w:p>
    <w:p w:rsidR="00EC78A6" w:rsidRPr="00EC78A6" w:rsidRDefault="00EC78A6" w:rsidP="00EC78A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Organisatietalent</w:t>
      </w:r>
    </w:p>
    <w:p w:rsidR="00EC78A6" w:rsidRPr="00EC78A6" w:rsidRDefault="00EC78A6" w:rsidP="00EC78A6">
      <w:pPr>
        <w:numPr>
          <w:ilvl w:val="0"/>
          <w:numId w:val="3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Rijbewijs B is een troef</w:t>
      </w:r>
    </w:p>
    <w:p w:rsidR="00EC78A6" w:rsidRPr="00EC78A6" w:rsidRDefault="00EC78A6" w:rsidP="00EC78A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Studies/diploma’s/ervaring</w:t>
      </w:r>
    </w:p>
    <w:p w:rsidR="00EC78A6" w:rsidRPr="00EC78A6" w:rsidRDefault="00EC78A6" w:rsidP="00EC78A6">
      <w:pPr>
        <w:numPr>
          <w:ilvl w:val="0"/>
          <w:numId w:val="4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Ervaring in horeca – zaal en keuken</w:t>
      </w:r>
    </w:p>
    <w:p w:rsidR="00EC78A6" w:rsidRPr="00EC78A6" w:rsidRDefault="00EC78A6" w:rsidP="00EC78A6">
      <w:pPr>
        <w:numPr>
          <w:ilvl w:val="0"/>
          <w:numId w:val="4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Ervaring/interesse in werkplekleren – sociale economie – aansturen en motiveren van groepen.</w:t>
      </w:r>
    </w:p>
    <w:p w:rsidR="00EC78A6" w:rsidRPr="00EC78A6" w:rsidRDefault="00EC78A6" w:rsidP="00EC78A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Wij bieden:</w:t>
      </w:r>
    </w:p>
    <w:p w:rsidR="00EC78A6" w:rsidRPr="00EC78A6" w:rsidRDefault="00EC78A6" w:rsidP="00EC78A6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Deeltijdse baan (19 u)</w:t>
      </w:r>
    </w:p>
    <w:p w:rsidR="00EC78A6" w:rsidRPr="00EC78A6" w:rsidRDefault="00EC78A6" w:rsidP="00EC78A6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Loon volgens PC 329.01 barema B1b.</w:t>
      </w:r>
    </w:p>
    <w:p w:rsidR="00EC78A6" w:rsidRPr="00EC78A6" w:rsidRDefault="00EC78A6" w:rsidP="00EC78A6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Relevante ervaring wordt meegeteld voor anciënniteit.</w:t>
      </w:r>
    </w:p>
    <w:p w:rsidR="00EC78A6" w:rsidRPr="00EC78A6" w:rsidRDefault="00EC78A6" w:rsidP="00EC78A6">
      <w:pPr>
        <w:numPr>
          <w:ilvl w:val="0"/>
          <w:numId w:val="5"/>
        </w:numPr>
        <w:spacing w:after="0" w:line="240" w:lineRule="auto"/>
        <w:ind w:left="150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Gratis woon-werk verkeer.</w:t>
      </w:r>
    </w:p>
    <w:p w:rsidR="00EC78A6" w:rsidRPr="00EC78A6" w:rsidRDefault="00EC78A6" w:rsidP="00EC78A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b/>
          <w:bCs/>
          <w:sz w:val="20"/>
          <w:szCs w:val="20"/>
          <w:bdr w:val="none" w:sz="0" w:space="0" w:color="auto" w:frame="1"/>
          <w:lang w:eastAsia="nl-BE"/>
        </w:rPr>
        <w:t>PROCEDURE:</w:t>
      </w: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br/>
        <w:t xml:space="preserve">Motivatiebrief en </w:t>
      </w:r>
      <w:proofErr w:type="spellStart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c.v.</w:t>
      </w:r>
      <w:proofErr w:type="spellEnd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via mail aan </w:t>
      </w:r>
      <w:hyperlink r:id="rId6" w:history="1">
        <w:r w:rsidRPr="00EC78A6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ilse.vanderveken@eatvzw.be</w:t>
        </w:r>
      </w:hyperlink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of per brief: </w:t>
      </w:r>
      <w:proofErr w:type="spellStart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eat</w:t>
      </w:r>
      <w:proofErr w:type="spellEnd"/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 xml:space="preserve"> vzw, Ilse Van der Veken - Vooruitgangstraat 331, 1030 Schaarbeek – deadline 22/04</w:t>
      </w:r>
    </w:p>
    <w:p w:rsidR="00EC78A6" w:rsidRPr="00EC78A6" w:rsidRDefault="00EC78A6" w:rsidP="00EC78A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Sollicitatiegesprekken zijn voorzien tegen eind april 2019.</w:t>
      </w:r>
    </w:p>
    <w:p w:rsidR="00EC78A6" w:rsidRPr="00EC78A6" w:rsidRDefault="00EC78A6" w:rsidP="00EC78A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lang w:eastAsia="nl-BE"/>
        </w:rPr>
        <w:t>Solliciteren tot</w:t>
      </w:r>
    </w:p>
    <w:p w:rsidR="00EC78A6" w:rsidRPr="00EC78A6" w:rsidRDefault="00EC78A6" w:rsidP="00EC78A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0"/>
          <w:szCs w:val="20"/>
          <w:lang w:eastAsia="nl-BE"/>
        </w:rPr>
      </w:pPr>
      <w:r w:rsidRPr="00EC78A6">
        <w:rPr>
          <w:rFonts w:ascii="Open Sans" w:eastAsia="Times New Roman" w:hAnsi="Open Sans" w:cs="Times New Roman"/>
          <w:sz w:val="20"/>
          <w:szCs w:val="20"/>
          <w:bdr w:val="none" w:sz="0" w:space="0" w:color="auto" w:frame="1"/>
          <w:lang w:eastAsia="nl-BE"/>
        </w:rPr>
        <w:lastRenderedPageBreak/>
        <w:t>maandag, 22 april, 2019</w:t>
      </w:r>
    </w:p>
    <w:p w:rsidR="002E4DD0" w:rsidRDefault="002E4DD0">
      <w:bookmarkStart w:id="0" w:name="_GoBack"/>
      <w:bookmarkEnd w:id="0"/>
    </w:p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04E8"/>
    <w:multiLevelType w:val="multilevel"/>
    <w:tmpl w:val="CBE48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E3F14"/>
    <w:multiLevelType w:val="multilevel"/>
    <w:tmpl w:val="551CA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62BED"/>
    <w:multiLevelType w:val="multilevel"/>
    <w:tmpl w:val="D9122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828A9"/>
    <w:multiLevelType w:val="multilevel"/>
    <w:tmpl w:val="076C0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8A7E31"/>
    <w:multiLevelType w:val="multilevel"/>
    <w:tmpl w:val="CB589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A6"/>
    <w:rsid w:val="002E4DD0"/>
    <w:rsid w:val="00D85C29"/>
    <w:rsid w:val="00E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198F7-7F81-4CEA-B70C-F13DCD58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EC78A6"/>
    <w:pPr>
      <w:spacing w:after="0" w:line="495" w:lineRule="atLeast"/>
      <w:textAlignment w:val="baseline"/>
      <w:outlineLvl w:val="0"/>
    </w:pPr>
    <w:rPr>
      <w:rFonts w:ascii="Open Sans" w:eastAsia="Times New Roman" w:hAnsi="Open Sans" w:cs="Times New Roman"/>
      <w:b/>
      <w:bCs/>
      <w:color w:val="000000"/>
      <w:spacing w:val="2"/>
      <w:kern w:val="36"/>
      <w:sz w:val="42"/>
      <w:szCs w:val="4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78A6"/>
    <w:rPr>
      <w:rFonts w:ascii="Open Sans" w:eastAsia="Times New Roman" w:hAnsi="Open Sans" w:cs="Times New Roman"/>
      <w:b/>
      <w:bCs/>
      <w:color w:val="000000"/>
      <w:spacing w:val="2"/>
      <w:kern w:val="36"/>
      <w:sz w:val="42"/>
      <w:szCs w:val="42"/>
      <w:lang w:val="nl-BE"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EC78A6"/>
    <w:rPr>
      <w:color w:val="000000"/>
      <w:sz w:val="24"/>
      <w:szCs w:val="24"/>
      <w:u w:val="single"/>
      <w:bdr w:val="none" w:sz="0" w:space="0" w:color="auto" w:frame="1"/>
      <w:vertAlign w:val="baseline"/>
    </w:rPr>
  </w:style>
  <w:style w:type="character" w:styleId="Zwaar">
    <w:name w:val="Strong"/>
    <w:basedOn w:val="Standaardalinea-lettertype"/>
    <w:uiPriority w:val="22"/>
    <w:qFormat/>
    <w:rsid w:val="00EC78A6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alweb">
    <w:name w:val="Normal (Web)"/>
    <w:basedOn w:val="Standaard"/>
    <w:uiPriority w:val="99"/>
    <w:semiHidden/>
    <w:unhideWhenUsed/>
    <w:rsid w:val="00EC78A6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date-display-single4">
    <w:name w:val="date-display-single4"/>
    <w:basedOn w:val="Standaardalinea-lettertype"/>
    <w:rsid w:val="00EC78A6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822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31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1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7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0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7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98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978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71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39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9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se.vanderveken@eatvzw.be" TargetMode="External"/><Relationship Id="rId5" Type="http://schemas.openxmlformats.org/officeDocument/2006/relationships/hyperlink" Target="http://www.eatvzw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</dc:creator>
  <cp:keywords/>
  <dc:description/>
  <cp:lastModifiedBy>Nora De Herdt</cp:lastModifiedBy>
  <cp:revision>1</cp:revision>
  <dcterms:created xsi:type="dcterms:W3CDTF">2019-04-17T13:14:00Z</dcterms:created>
  <dcterms:modified xsi:type="dcterms:W3CDTF">2019-04-17T13:14:00Z</dcterms:modified>
</cp:coreProperties>
</file>