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E076"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0"/>
        <w:rPr>
          <w:rFonts w:ascii="Open Sans" w:eastAsia="Times New Roman" w:hAnsi="Open Sans" w:cs="Open Sans"/>
          <w:b/>
          <w:bCs/>
          <w:color w:val="005F7A"/>
          <w:kern w:val="36"/>
          <w:sz w:val="48"/>
          <w:szCs w:val="48"/>
          <w:lang w:eastAsia="nl-BE"/>
          <w14:ligatures w14:val="none"/>
        </w:rPr>
      </w:pPr>
      <w:r w:rsidRPr="005F55D1">
        <w:rPr>
          <w:rFonts w:ascii="Open Sans" w:eastAsia="Times New Roman" w:hAnsi="Open Sans" w:cs="Open Sans"/>
          <w:b/>
          <w:bCs/>
          <w:color w:val="005F7A"/>
          <w:kern w:val="36"/>
          <w:sz w:val="48"/>
          <w:szCs w:val="48"/>
          <w:lang w:eastAsia="nl-BE"/>
          <w14:ligatures w14:val="none"/>
        </w:rPr>
        <w:t>Zakelijk directeur POUTREL - LD³</w:t>
      </w:r>
    </w:p>
    <w:p w14:paraId="5661F67E"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5F55D1">
        <w:rPr>
          <w:rFonts w:ascii="Open Sans" w:eastAsia="Times New Roman" w:hAnsi="Open Sans" w:cs="Open Sans"/>
          <w:b/>
          <w:bCs/>
          <w:color w:val="005F7A"/>
          <w:kern w:val="0"/>
          <w:sz w:val="36"/>
          <w:szCs w:val="36"/>
          <w:lang w:eastAsia="nl-BE"/>
          <w14:ligatures w14:val="none"/>
        </w:rPr>
        <w:t>Organisatie</w:t>
      </w:r>
    </w:p>
    <w:p w14:paraId="073A21A2"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2"/>
        <w:rPr>
          <w:rFonts w:ascii="Open Sans" w:eastAsia="Times New Roman" w:hAnsi="Open Sans" w:cs="Open Sans"/>
          <w:b/>
          <w:bCs/>
          <w:color w:val="005F7A"/>
          <w:kern w:val="0"/>
          <w:sz w:val="27"/>
          <w:szCs w:val="27"/>
          <w:lang w:eastAsia="nl-BE"/>
          <w14:ligatures w14:val="none"/>
        </w:rPr>
      </w:pPr>
      <w:r w:rsidRPr="005F55D1">
        <w:rPr>
          <w:rFonts w:ascii="Open Sans" w:eastAsia="Times New Roman" w:hAnsi="Open Sans" w:cs="Open Sans"/>
          <w:b/>
          <w:bCs/>
          <w:color w:val="005F7A"/>
          <w:kern w:val="0"/>
          <w:sz w:val="27"/>
          <w:szCs w:val="27"/>
          <w:lang w:eastAsia="nl-BE"/>
          <w14:ligatures w14:val="none"/>
        </w:rPr>
        <w:t>LD³</w:t>
      </w:r>
    </w:p>
    <w:p w14:paraId="5C28FFDE" w14:textId="77777777" w:rsidR="005F55D1" w:rsidRPr="005F55D1" w:rsidRDefault="005F55D1" w:rsidP="005F55D1">
      <w:pPr>
        <w:spacing w:after="0" w:line="240" w:lineRule="auto"/>
        <w:rPr>
          <w:rFonts w:ascii="Open Sans" w:eastAsia="Times New Roman" w:hAnsi="Open Sans" w:cs="Open Sans"/>
          <w:color w:val="000000"/>
          <w:kern w:val="0"/>
          <w:sz w:val="27"/>
          <w:szCs w:val="27"/>
          <w:lang w:eastAsia="nl-BE"/>
          <w14:ligatures w14:val="none"/>
        </w:rPr>
      </w:pPr>
      <w:hyperlink r:id="rId5" w:tgtFrame="_blank" w:history="1">
        <w:r w:rsidRPr="005F55D1">
          <w:rPr>
            <w:rFonts w:ascii="Open Sans" w:eastAsia="Times New Roman" w:hAnsi="Open Sans" w:cs="Open Sans"/>
            <w:color w:val="A3A60D"/>
            <w:kern w:val="0"/>
            <w:sz w:val="27"/>
            <w:szCs w:val="27"/>
            <w:u w:val="single"/>
            <w:bdr w:val="single" w:sz="2" w:space="0" w:color="E2E8F0" w:frame="1"/>
            <w:lang w:eastAsia="nl-BE"/>
            <w14:ligatures w14:val="none"/>
          </w:rPr>
          <w:t>http://www.ld3.be</w:t>
        </w:r>
      </w:hyperlink>
    </w:p>
    <w:p w14:paraId="2BECD472"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5F55D1">
        <w:rPr>
          <w:rFonts w:ascii="Open Sans" w:eastAsia="Times New Roman" w:hAnsi="Open Sans" w:cs="Open Sans"/>
          <w:b/>
          <w:bCs/>
          <w:color w:val="005F7A"/>
          <w:kern w:val="0"/>
          <w:sz w:val="36"/>
          <w:szCs w:val="36"/>
          <w:lang w:eastAsia="nl-BE"/>
          <w14:ligatures w14:val="none"/>
        </w:rPr>
        <w:t>Functie</w:t>
      </w:r>
    </w:p>
    <w:p w14:paraId="379EE95D"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POUTREL is een gloednieuwe personele unie van 4 organisaties (</w:t>
      </w:r>
      <w:proofErr w:type="spellStart"/>
      <w:r w:rsidRPr="005F55D1">
        <w:rPr>
          <w:rFonts w:ascii="Open Sans" w:eastAsia="Times New Roman" w:hAnsi="Open Sans" w:cs="Open Sans"/>
          <w:color w:val="000000"/>
          <w:kern w:val="0"/>
          <w:sz w:val="27"/>
          <w:szCs w:val="27"/>
          <w:lang w:eastAsia="nl-BE"/>
          <w14:ligatures w14:val="none"/>
        </w:rPr>
        <w:t>Cosmos</w:t>
      </w:r>
      <w:proofErr w:type="spellEnd"/>
      <w:r w:rsidRPr="005F55D1">
        <w:rPr>
          <w:rFonts w:ascii="Open Sans" w:eastAsia="Times New Roman" w:hAnsi="Open Sans" w:cs="Open Sans"/>
          <w:color w:val="000000"/>
          <w:kern w:val="0"/>
          <w:sz w:val="27"/>
          <w:szCs w:val="27"/>
          <w:lang w:eastAsia="nl-BE"/>
          <w14:ligatures w14:val="none"/>
        </w:rPr>
        <w:t xml:space="preserve"> vzw, LD³ vzw, Buurtwerk Noordwijk vzw en </w:t>
      </w:r>
      <w:proofErr w:type="spellStart"/>
      <w:r w:rsidRPr="005F55D1">
        <w:rPr>
          <w:rFonts w:ascii="Open Sans" w:eastAsia="Times New Roman" w:hAnsi="Open Sans" w:cs="Open Sans"/>
          <w:color w:val="000000"/>
          <w:kern w:val="0"/>
          <w:sz w:val="27"/>
          <w:szCs w:val="27"/>
          <w:lang w:eastAsia="nl-BE"/>
          <w14:ligatures w14:val="none"/>
        </w:rPr>
        <w:t>Bricoteam</w:t>
      </w:r>
      <w:proofErr w:type="spellEnd"/>
      <w:r w:rsidRPr="005F55D1">
        <w:rPr>
          <w:rFonts w:ascii="Open Sans" w:eastAsia="Times New Roman" w:hAnsi="Open Sans" w:cs="Open Sans"/>
          <w:color w:val="000000"/>
          <w:kern w:val="0"/>
          <w:sz w:val="27"/>
          <w:szCs w:val="27"/>
          <w:lang w:eastAsia="nl-BE"/>
          <w14:ligatures w14:val="none"/>
        </w:rPr>
        <w:t xml:space="preserve"> vzw), en realiseert haar missie aan de hand van 6 buurtwerkingen (in lokale dienstencentra Het Anker, Forum, </w:t>
      </w:r>
      <w:proofErr w:type="spellStart"/>
      <w:r w:rsidRPr="005F55D1">
        <w:rPr>
          <w:rFonts w:ascii="Open Sans" w:eastAsia="Times New Roman" w:hAnsi="Open Sans" w:cs="Open Sans"/>
          <w:color w:val="000000"/>
          <w:kern w:val="0"/>
          <w:sz w:val="27"/>
          <w:szCs w:val="27"/>
          <w:lang w:eastAsia="nl-BE"/>
          <w14:ligatures w14:val="none"/>
        </w:rPr>
        <w:t>Miro</w:t>
      </w:r>
      <w:proofErr w:type="spellEnd"/>
      <w:r w:rsidRPr="005F55D1">
        <w:rPr>
          <w:rFonts w:ascii="Open Sans" w:eastAsia="Times New Roman" w:hAnsi="Open Sans" w:cs="Open Sans"/>
          <w:color w:val="000000"/>
          <w:kern w:val="0"/>
          <w:sz w:val="27"/>
          <w:szCs w:val="27"/>
          <w:lang w:eastAsia="nl-BE"/>
          <w14:ligatures w14:val="none"/>
        </w:rPr>
        <w:t xml:space="preserve">, De Harmonie, </w:t>
      </w:r>
      <w:proofErr w:type="spellStart"/>
      <w:r w:rsidRPr="005F55D1">
        <w:rPr>
          <w:rFonts w:ascii="Open Sans" w:eastAsia="Times New Roman" w:hAnsi="Open Sans" w:cs="Open Sans"/>
          <w:color w:val="000000"/>
          <w:kern w:val="0"/>
          <w:sz w:val="27"/>
          <w:szCs w:val="27"/>
          <w:lang w:eastAsia="nl-BE"/>
          <w14:ligatures w14:val="none"/>
        </w:rPr>
        <w:t>Cosmos</w:t>
      </w:r>
      <w:proofErr w:type="spellEnd"/>
      <w:r w:rsidRPr="005F55D1">
        <w:rPr>
          <w:rFonts w:ascii="Open Sans" w:eastAsia="Times New Roman" w:hAnsi="Open Sans" w:cs="Open Sans"/>
          <w:color w:val="000000"/>
          <w:kern w:val="0"/>
          <w:sz w:val="27"/>
          <w:szCs w:val="27"/>
          <w:lang w:eastAsia="nl-BE"/>
          <w14:ligatures w14:val="none"/>
        </w:rPr>
        <w:t xml:space="preserve"> en </w:t>
      </w:r>
      <w:proofErr w:type="spellStart"/>
      <w:r w:rsidRPr="005F55D1">
        <w:rPr>
          <w:rFonts w:ascii="Open Sans" w:eastAsia="Times New Roman" w:hAnsi="Open Sans" w:cs="Open Sans"/>
          <w:color w:val="000000"/>
          <w:kern w:val="0"/>
          <w:sz w:val="27"/>
          <w:szCs w:val="27"/>
          <w:lang w:eastAsia="nl-BE"/>
          <w14:ligatures w14:val="none"/>
        </w:rPr>
        <w:t>Vives</w:t>
      </w:r>
      <w:proofErr w:type="spellEnd"/>
      <w:r w:rsidRPr="005F55D1">
        <w:rPr>
          <w:rFonts w:ascii="Open Sans" w:eastAsia="Times New Roman" w:hAnsi="Open Sans" w:cs="Open Sans"/>
          <w:color w:val="000000"/>
          <w:kern w:val="0"/>
          <w:sz w:val="27"/>
          <w:szCs w:val="27"/>
          <w:lang w:eastAsia="nl-BE"/>
          <w14:ligatures w14:val="none"/>
        </w:rPr>
        <w:t>) in Brussel Stad, Vorst en Anderlecht. De buurtwerkingen hebben een bijzondere aandacht voor (kwetsbare) Brusselse ouderen.</w:t>
      </w:r>
    </w:p>
    <w:p w14:paraId="666B675B"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 xml:space="preserve">POUTREL is actief in sociale economie met buurtrestaurants en een klus-en </w:t>
      </w:r>
      <w:proofErr w:type="spellStart"/>
      <w:r w:rsidRPr="005F55D1">
        <w:rPr>
          <w:rFonts w:ascii="Open Sans" w:eastAsia="Times New Roman" w:hAnsi="Open Sans" w:cs="Open Sans"/>
          <w:color w:val="000000"/>
          <w:kern w:val="0"/>
          <w:sz w:val="27"/>
          <w:szCs w:val="27"/>
          <w:lang w:eastAsia="nl-BE"/>
          <w14:ligatures w14:val="none"/>
        </w:rPr>
        <w:t>facilitydienst</w:t>
      </w:r>
      <w:proofErr w:type="spellEnd"/>
      <w:r w:rsidRPr="005F55D1">
        <w:rPr>
          <w:rFonts w:ascii="Open Sans" w:eastAsia="Times New Roman" w:hAnsi="Open Sans" w:cs="Open Sans"/>
          <w:color w:val="000000"/>
          <w:kern w:val="0"/>
          <w:sz w:val="27"/>
          <w:szCs w:val="27"/>
          <w:lang w:eastAsia="nl-BE"/>
          <w14:ligatures w14:val="none"/>
        </w:rPr>
        <w:t xml:space="preserve"> om zo de competenties van medewerkers in inschakelingstrajecten te ontwikkelen. POUTREL ontwikkelt een strategie om haar dienstverlening ook toegankelijk te maken voor de meer/meest kwetsbare Brusselaar. Hiervoor kan POUTREL rekenen op een gemotiveerd team, dat op een participatieve en democratische manier betrokken wordt bij het uitvoeren van deze missie.</w:t>
      </w:r>
    </w:p>
    <w:p w14:paraId="4168EE57"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5F55D1">
        <w:rPr>
          <w:rFonts w:ascii="Open Sans" w:eastAsia="Times New Roman" w:hAnsi="Open Sans" w:cs="Open Sans"/>
          <w:b/>
          <w:bCs/>
          <w:color w:val="005F7A"/>
          <w:kern w:val="0"/>
          <w:sz w:val="36"/>
          <w:szCs w:val="36"/>
          <w:lang w:eastAsia="nl-BE"/>
          <w14:ligatures w14:val="none"/>
        </w:rPr>
        <w:t>Profiel</w:t>
      </w:r>
    </w:p>
    <w:p w14:paraId="718C691A"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POUTREL is op zoek naar een getalenteerde zakelijk directeur om de dienst boekhouding, financiën en administratie van POUTREL te leiden.</w:t>
      </w:r>
    </w:p>
    <w:p w14:paraId="32A9010F"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Jouw job betreft hoofdzakelijk volgende resultaatsgebieden:</w:t>
      </w:r>
    </w:p>
    <w:p w14:paraId="189A649C" w14:textId="77777777" w:rsidR="005F55D1" w:rsidRPr="005F55D1" w:rsidRDefault="005F55D1" w:rsidP="005F55D1">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bent verantwoordelijk voor alle aangelegenheden in verband met de financiering en investeringen van de vzw’s:</w:t>
      </w:r>
    </w:p>
    <w:p w14:paraId="76126513" w14:textId="77777777" w:rsidR="005F55D1" w:rsidRPr="005F55D1" w:rsidRDefault="005F55D1" w:rsidP="005F55D1">
      <w:pPr>
        <w:numPr>
          <w:ilvl w:val="1"/>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proofErr w:type="gramStart"/>
      <w:r w:rsidRPr="005F55D1">
        <w:rPr>
          <w:rFonts w:ascii="Open Sans" w:eastAsia="Times New Roman" w:hAnsi="Open Sans" w:cs="Open Sans"/>
          <w:color w:val="000000"/>
          <w:kern w:val="0"/>
          <w:sz w:val="27"/>
          <w:szCs w:val="27"/>
          <w:lang w:eastAsia="nl-BE"/>
          <w14:ligatures w14:val="none"/>
        </w:rPr>
        <w:t>je</w:t>
      </w:r>
      <w:proofErr w:type="gramEnd"/>
      <w:r w:rsidRPr="005F55D1">
        <w:rPr>
          <w:rFonts w:ascii="Open Sans" w:eastAsia="Times New Roman" w:hAnsi="Open Sans" w:cs="Open Sans"/>
          <w:color w:val="000000"/>
          <w:kern w:val="0"/>
          <w:sz w:val="27"/>
          <w:szCs w:val="27"/>
          <w:lang w:eastAsia="nl-BE"/>
          <w14:ligatures w14:val="none"/>
        </w:rPr>
        <w:t xml:space="preserve"> beheert de budgetten en financiële verrichtingen (rekeningorganisatie, kasstroommonitoring, liquiditeitsplanning en -beheersing, risicobeheer) om de strategische en operationele doelen te bereiken, terwijl </w:t>
      </w:r>
      <w:r w:rsidRPr="005F55D1">
        <w:rPr>
          <w:rFonts w:ascii="Open Sans" w:eastAsia="Times New Roman" w:hAnsi="Open Sans" w:cs="Open Sans"/>
          <w:color w:val="000000"/>
          <w:kern w:val="0"/>
          <w:sz w:val="27"/>
          <w:szCs w:val="27"/>
          <w:lang w:eastAsia="nl-BE"/>
          <w14:ligatures w14:val="none"/>
        </w:rPr>
        <w:lastRenderedPageBreak/>
        <w:t>natuurlijk ook de financiële en operationele gezondheid van de vzw’s gegarandeerd wordt;</w:t>
      </w:r>
    </w:p>
    <w:p w14:paraId="3ABC70C8" w14:textId="77777777" w:rsidR="005F55D1" w:rsidRPr="005F55D1" w:rsidRDefault="005F55D1" w:rsidP="005F55D1">
      <w:pPr>
        <w:numPr>
          <w:ilvl w:val="1"/>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volgt de strategische plannen van de vzw’s in financiële termen op;</w:t>
      </w:r>
    </w:p>
    <w:p w14:paraId="6A3F6B44" w14:textId="77777777" w:rsidR="005F55D1" w:rsidRPr="005F55D1" w:rsidRDefault="005F55D1" w:rsidP="005F55D1">
      <w:pPr>
        <w:numPr>
          <w:ilvl w:val="1"/>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zorgt voor transparantie in de financiële verrichtingen en zorgt dus voor een heldere rapportering voor de directie en RvB en voor belasting- en auditinstanties;</w:t>
      </w:r>
    </w:p>
    <w:p w14:paraId="1E02FBE7" w14:textId="77777777" w:rsidR="005F55D1" w:rsidRPr="005F55D1" w:rsidRDefault="005F55D1" w:rsidP="005F55D1">
      <w:pPr>
        <w:numPr>
          <w:ilvl w:val="1"/>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bent verantwoordelijk voor alle boekhoudkundige activiteiten, je zorgt voor tijdige en nauwkeurige financiële overzichten, en houdt toezicht op de boekhouding. Je stelt ook de jaarrekening en balans van de vzw’s op aan het einde van het boekjaar. Je werkt hiervoor samen met een externe boekhouder.</w:t>
      </w:r>
    </w:p>
    <w:p w14:paraId="73868B7B" w14:textId="77777777" w:rsidR="005F55D1" w:rsidRPr="005F55D1" w:rsidRDefault="005F55D1" w:rsidP="005F55D1">
      <w:pPr>
        <w:numPr>
          <w:ilvl w:val="1"/>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verzorgt de financiële rapportage in het kader van regelgeving van subsidiërende instanties (o.m. financiering in het kader van SDO, VGC, projecten, Sociale Maribel, etc.) en de opvolging van de uitbetaling van subsidies (binnen juiste termijnen), controleren van opgestelde schuldvorderingen en zorgt voor de correcte toewijzing van subsidies.</w:t>
      </w:r>
    </w:p>
    <w:p w14:paraId="0BA1E13A" w14:textId="77777777" w:rsidR="005F55D1" w:rsidRPr="005F55D1" w:rsidRDefault="005F55D1" w:rsidP="005F55D1">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p>
    <w:p w14:paraId="5C4A2524" w14:textId="77777777" w:rsidR="005F55D1" w:rsidRPr="005F55D1" w:rsidRDefault="005F55D1" w:rsidP="005F55D1">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 xml:space="preserve">Als verantwoordelijke van de dienst administratie ontwikkel, implementeer en onderhoud je procedures, richtlijnen en afspraken </w:t>
      </w:r>
      <w:proofErr w:type="gramStart"/>
      <w:r w:rsidRPr="005F55D1">
        <w:rPr>
          <w:rFonts w:ascii="Open Sans" w:eastAsia="Times New Roman" w:hAnsi="Open Sans" w:cs="Open Sans"/>
          <w:color w:val="000000"/>
          <w:kern w:val="0"/>
          <w:sz w:val="27"/>
          <w:szCs w:val="27"/>
          <w:lang w:eastAsia="nl-BE"/>
          <w14:ligatures w14:val="none"/>
        </w:rPr>
        <w:t>teneinde</w:t>
      </w:r>
      <w:proofErr w:type="gramEnd"/>
      <w:r w:rsidRPr="005F55D1">
        <w:rPr>
          <w:rFonts w:ascii="Open Sans" w:eastAsia="Times New Roman" w:hAnsi="Open Sans" w:cs="Open Sans"/>
          <w:color w:val="000000"/>
          <w:kern w:val="0"/>
          <w:sz w:val="27"/>
          <w:szCs w:val="27"/>
          <w:lang w:eastAsia="nl-BE"/>
          <w14:ligatures w14:val="none"/>
        </w:rPr>
        <w:t xml:space="preserve"> een efficiënte, nauwkeurige en moderne (algemene en HR) administratie te waarborgen</w:t>
      </w:r>
    </w:p>
    <w:p w14:paraId="237FC353" w14:textId="77777777" w:rsidR="005F55D1" w:rsidRPr="005F55D1" w:rsidRDefault="005F55D1" w:rsidP="005F55D1">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In overleg en volgens de fasering van het implementatieproces zal je verder aan de slag gaan met de uitbouw van de zakelijke pool</w:t>
      </w:r>
    </w:p>
    <w:p w14:paraId="77751A8B"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1"/>
        <w:rPr>
          <w:rFonts w:ascii="Open Sans" w:eastAsia="Times New Roman" w:hAnsi="Open Sans" w:cs="Open Sans"/>
          <w:b/>
          <w:bCs/>
          <w:color w:val="005F7A"/>
          <w:kern w:val="0"/>
          <w:sz w:val="36"/>
          <w:szCs w:val="36"/>
          <w:lang w:eastAsia="nl-BE"/>
          <w14:ligatures w14:val="none"/>
        </w:rPr>
      </w:pPr>
      <w:r w:rsidRPr="005F55D1">
        <w:rPr>
          <w:rFonts w:ascii="Open Sans" w:eastAsia="Times New Roman" w:hAnsi="Open Sans" w:cs="Open Sans"/>
          <w:b/>
          <w:bCs/>
          <w:color w:val="005F7A"/>
          <w:kern w:val="0"/>
          <w:sz w:val="36"/>
          <w:szCs w:val="36"/>
          <w:lang w:eastAsia="nl-BE"/>
          <w14:ligatures w14:val="none"/>
        </w:rPr>
        <w:t>Aanbod</w:t>
      </w:r>
    </w:p>
    <w:p w14:paraId="62884D11"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POUTREL omhelst een ploeg van om en beide 110 personeelsleden, zowel in vast, tijdelijk als ter beschikking gesteld dienstverband. Je bent leidinggevende van het zakelijk team dat (deels) gedecentraliseerd werkt, en is samengesteld uit 4 vaste medewerkers. Een aantal tijdelijke medewerkers (administratie en onthaal) in de deelwerkingen kunnen op de expertise en ondersteuning van de zakelijke pool beroep doen.</w:t>
      </w:r>
    </w:p>
    <w:p w14:paraId="220167B5"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werkt nauw samen met de algemeen directeur.</w:t>
      </w:r>
    </w:p>
    <w:p w14:paraId="2AF45F20"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lastRenderedPageBreak/>
        <w:t xml:space="preserve">Standplaats: </w:t>
      </w:r>
      <w:proofErr w:type="spellStart"/>
      <w:r w:rsidRPr="005F55D1">
        <w:rPr>
          <w:rFonts w:ascii="Open Sans" w:eastAsia="Times New Roman" w:hAnsi="Open Sans" w:cs="Open Sans"/>
          <w:color w:val="000000"/>
          <w:kern w:val="0"/>
          <w:sz w:val="27"/>
          <w:szCs w:val="27"/>
          <w:lang w:eastAsia="nl-BE"/>
          <w14:ligatures w14:val="none"/>
        </w:rPr>
        <w:t>Marcqstraat</w:t>
      </w:r>
      <w:proofErr w:type="spellEnd"/>
      <w:r w:rsidRPr="005F55D1">
        <w:rPr>
          <w:rFonts w:ascii="Open Sans" w:eastAsia="Times New Roman" w:hAnsi="Open Sans" w:cs="Open Sans"/>
          <w:color w:val="000000"/>
          <w:kern w:val="0"/>
          <w:sz w:val="27"/>
          <w:szCs w:val="27"/>
          <w:lang w:eastAsia="nl-BE"/>
          <w14:ligatures w14:val="none"/>
        </w:rPr>
        <w:t xml:space="preserve"> 25 1000 Brussel</w:t>
      </w:r>
    </w:p>
    <w:p w14:paraId="7BF21654"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b/>
          <w:bCs/>
          <w:color w:val="000000"/>
          <w:kern w:val="0"/>
          <w:sz w:val="27"/>
          <w:szCs w:val="27"/>
          <w:bdr w:val="single" w:sz="2" w:space="0" w:color="E2E8F0" w:frame="1"/>
          <w:lang w:eastAsia="nl-BE"/>
          <w14:ligatures w14:val="none"/>
        </w:rPr>
        <w:t xml:space="preserve">POUTREL </w:t>
      </w:r>
      <w:proofErr w:type="gramStart"/>
      <w:r w:rsidRPr="005F55D1">
        <w:rPr>
          <w:rFonts w:ascii="Open Sans" w:eastAsia="Times New Roman" w:hAnsi="Open Sans" w:cs="Open Sans"/>
          <w:b/>
          <w:bCs/>
          <w:color w:val="000000"/>
          <w:kern w:val="0"/>
          <w:sz w:val="27"/>
          <w:szCs w:val="27"/>
          <w:bdr w:val="single" w:sz="2" w:space="0" w:color="E2E8F0" w:frame="1"/>
          <w:lang w:eastAsia="nl-BE"/>
          <w14:ligatures w14:val="none"/>
        </w:rPr>
        <w:t>biedt</w:t>
      </w:r>
      <w:proofErr w:type="gramEnd"/>
      <w:r w:rsidRPr="005F55D1">
        <w:rPr>
          <w:rFonts w:ascii="Open Sans" w:eastAsia="Times New Roman" w:hAnsi="Open Sans" w:cs="Open Sans"/>
          <w:b/>
          <w:bCs/>
          <w:color w:val="000000"/>
          <w:kern w:val="0"/>
          <w:sz w:val="27"/>
          <w:szCs w:val="27"/>
          <w:bdr w:val="single" w:sz="2" w:space="0" w:color="E2E8F0" w:frame="1"/>
          <w:lang w:eastAsia="nl-BE"/>
          <w14:ligatures w14:val="none"/>
        </w:rPr>
        <w:t xml:space="preserve"> je</w:t>
      </w:r>
    </w:p>
    <w:p w14:paraId="114F8E34"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 xml:space="preserve">POUTREL biedt je een voltijdse functie en een salaris conform het barema L1 van paritair comité 329.01 (0 jaar </w:t>
      </w:r>
      <w:proofErr w:type="gramStart"/>
      <w:r w:rsidRPr="005F55D1">
        <w:rPr>
          <w:rFonts w:ascii="Open Sans" w:eastAsia="Times New Roman" w:hAnsi="Open Sans" w:cs="Open Sans"/>
          <w:color w:val="000000"/>
          <w:kern w:val="0"/>
          <w:sz w:val="27"/>
          <w:szCs w:val="27"/>
          <w:lang w:eastAsia="nl-BE"/>
          <w14:ligatures w14:val="none"/>
        </w:rPr>
        <w:t>anciënniteit :</w:t>
      </w:r>
      <w:proofErr w:type="gramEnd"/>
      <w:r w:rsidRPr="005F55D1">
        <w:rPr>
          <w:rFonts w:ascii="Open Sans" w:eastAsia="Times New Roman" w:hAnsi="Open Sans" w:cs="Open Sans"/>
          <w:color w:val="000000"/>
          <w:kern w:val="0"/>
          <w:sz w:val="27"/>
          <w:szCs w:val="27"/>
          <w:lang w:eastAsia="nl-BE"/>
          <w14:ligatures w14:val="none"/>
        </w:rPr>
        <w:t xml:space="preserve"> 3433 euro bruto –15 jaar anciënniteit: 4815 euro bruto), met terugbetaling van openbaar vervoer of fietsvergoeding, werk-GSM of tussenkomst in GSM-abonnement.</w:t>
      </w:r>
    </w:p>
    <w:p w14:paraId="340F13C5" w14:textId="77777777" w:rsidR="005F55D1" w:rsidRPr="005F55D1" w:rsidRDefault="005F55D1" w:rsidP="005F55D1">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Open Sans" w:eastAsia="Times New Roman" w:hAnsi="Open Sans" w:cs="Open Sans"/>
          <w:color w:val="000000"/>
          <w:kern w:val="0"/>
          <w:sz w:val="27"/>
          <w:szCs w:val="27"/>
          <w:lang w:eastAsia="nl-BE"/>
          <w14:ligatures w14:val="none"/>
        </w:rPr>
      </w:pPr>
      <w:r w:rsidRPr="005F55D1">
        <w:rPr>
          <w:rFonts w:ascii="Open Sans" w:eastAsia="Times New Roman" w:hAnsi="Open Sans" w:cs="Open Sans"/>
          <w:color w:val="000000"/>
          <w:kern w:val="0"/>
          <w:sz w:val="27"/>
          <w:szCs w:val="27"/>
          <w:lang w:eastAsia="nl-BE"/>
          <w14:ligatures w14:val="none"/>
        </w:rPr>
        <w:t>Je hebt recht op 20 dagen wettelijk verlof (</w:t>
      </w:r>
      <w:proofErr w:type="gramStart"/>
      <w:r w:rsidRPr="005F55D1">
        <w:rPr>
          <w:rFonts w:ascii="Open Sans" w:eastAsia="Times New Roman" w:hAnsi="Open Sans" w:cs="Open Sans"/>
          <w:color w:val="000000"/>
          <w:kern w:val="0"/>
          <w:sz w:val="27"/>
          <w:szCs w:val="27"/>
          <w:lang w:eastAsia="nl-BE"/>
          <w14:ligatures w14:val="none"/>
        </w:rPr>
        <w:t>indien</w:t>
      </w:r>
      <w:proofErr w:type="gramEnd"/>
      <w:r w:rsidRPr="005F55D1">
        <w:rPr>
          <w:rFonts w:ascii="Open Sans" w:eastAsia="Times New Roman" w:hAnsi="Open Sans" w:cs="Open Sans"/>
          <w:color w:val="000000"/>
          <w:kern w:val="0"/>
          <w:sz w:val="27"/>
          <w:szCs w:val="27"/>
          <w:lang w:eastAsia="nl-BE"/>
          <w14:ligatures w14:val="none"/>
        </w:rPr>
        <w:t xml:space="preserve"> opgebouwde rechten) en een forfaitair aantal dagen bijkomend verlof die worden toegekend ter compensatie van je flexibiliteit. De arbeidsduurwetgeving is op deze functie niet van toepassing.</w:t>
      </w:r>
    </w:p>
    <w:p w14:paraId="3130CED8" w14:textId="77777777" w:rsidR="002E4DD0" w:rsidRDefault="002E4DD0"/>
    <w:sectPr w:rsidR="002E4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24D7C"/>
    <w:multiLevelType w:val="multilevel"/>
    <w:tmpl w:val="9A9E4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21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D1"/>
    <w:rsid w:val="002827E3"/>
    <w:rsid w:val="002E4DD0"/>
    <w:rsid w:val="005F55D1"/>
    <w:rsid w:val="00D85C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7C0C"/>
  <w15:chartTrackingRefBased/>
  <w15:docId w15:val="{7ABC27E6-0AF2-465D-BEA5-1BE0526F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link w:val="Kop1Char"/>
    <w:uiPriority w:val="9"/>
    <w:qFormat/>
    <w:rsid w:val="005F5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2">
    <w:name w:val="heading 2"/>
    <w:basedOn w:val="Standaard"/>
    <w:link w:val="Kop2Char"/>
    <w:uiPriority w:val="9"/>
    <w:qFormat/>
    <w:rsid w:val="005F55D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link w:val="Kop3Char"/>
    <w:uiPriority w:val="9"/>
    <w:qFormat/>
    <w:rsid w:val="005F55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5D1"/>
    <w:rPr>
      <w:rFonts w:ascii="Times New Roman" w:eastAsia="Times New Roman" w:hAnsi="Times New Roman" w:cs="Times New Roman"/>
      <w:b/>
      <w:bCs/>
      <w:kern w:val="36"/>
      <w:sz w:val="48"/>
      <w:szCs w:val="48"/>
      <w:lang w:val="nl-BE" w:eastAsia="nl-BE"/>
      <w14:ligatures w14:val="none"/>
    </w:rPr>
  </w:style>
  <w:style w:type="character" w:customStyle="1" w:styleId="Kop2Char">
    <w:name w:val="Kop 2 Char"/>
    <w:basedOn w:val="Standaardalinea-lettertype"/>
    <w:link w:val="Kop2"/>
    <w:uiPriority w:val="9"/>
    <w:rsid w:val="005F55D1"/>
    <w:rPr>
      <w:rFonts w:ascii="Times New Roman" w:eastAsia="Times New Roman" w:hAnsi="Times New Roman" w:cs="Times New Roman"/>
      <w:b/>
      <w:bCs/>
      <w:kern w:val="0"/>
      <w:sz w:val="36"/>
      <w:szCs w:val="36"/>
      <w:lang w:val="nl-BE" w:eastAsia="nl-BE"/>
      <w14:ligatures w14:val="none"/>
    </w:rPr>
  </w:style>
  <w:style w:type="character" w:customStyle="1" w:styleId="Kop3Char">
    <w:name w:val="Kop 3 Char"/>
    <w:basedOn w:val="Standaardalinea-lettertype"/>
    <w:link w:val="Kop3"/>
    <w:uiPriority w:val="9"/>
    <w:rsid w:val="005F55D1"/>
    <w:rPr>
      <w:rFonts w:ascii="Times New Roman" w:eastAsia="Times New Roman" w:hAnsi="Times New Roman" w:cs="Times New Roman"/>
      <w:b/>
      <w:bCs/>
      <w:kern w:val="0"/>
      <w:sz w:val="27"/>
      <w:szCs w:val="27"/>
      <w:lang w:val="nl-BE" w:eastAsia="nl-BE"/>
      <w14:ligatures w14:val="none"/>
    </w:rPr>
  </w:style>
  <w:style w:type="character" w:styleId="Hyperlink">
    <w:name w:val="Hyperlink"/>
    <w:basedOn w:val="Standaardalinea-lettertype"/>
    <w:uiPriority w:val="99"/>
    <w:semiHidden/>
    <w:unhideWhenUsed/>
    <w:rsid w:val="005F55D1"/>
    <w:rPr>
      <w:color w:val="0000FF"/>
      <w:u w:val="single"/>
    </w:rPr>
  </w:style>
  <w:style w:type="paragraph" w:styleId="Normaalweb">
    <w:name w:val="Normal (Web)"/>
    <w:basedOn w:val="Standaard"/>
    <w:uiPriority w:val="99"/>
    <w:semiHidden/>
    <w:unhideWhenUsed/>
    <w:rsid w:val="005F55D1"/>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5F5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3295">
      <w:bodyDiv w:val="1"/>
      <w:marLeft w:val="0"/>
      <w:marRight w:val="0"/>
      <w:marTop w:val="0"/>
      <w:marBottom w:val="0"/>
      <w:divBdr>
        <w:top w:val="none" w:sz="0" w:space="0" w:color="auto"/>
        <w:left w:val="none" w:sz="0" w:space="0" w:color="auto"/>
        <w:bottom w:val="none" w:sz="0" w:space="0" w:color="auto"/>
        <w:right w:val="none" w:sz="0" w:space="0" w:color="auto"/>
      </w:divBdr>
      <w:divsChild>
        <w:div w:id="1920288682">
          <w:marLeft w:val="0"/>
          <w:marRight w:val="0"/>
          <w:marTop w:val="0"/>
          <w:marBottom w:val="0"/>
          <w:divBdr>
            <w:top w:val="single" w:sz="2" w:space="0" w:color="E2E8F0"/>
            <w:left w:val="single" w:sz="2" w:space="0" w:color="E2E8F0"/>
            <w:bottom w:val="single" w:sz="2" w:space="0" w:color="E2E8F0"/>
            <w:right w:val="single" w:sz="2" w:space="0" w:color="E2E8F0"/>
          </w:divBdr>
          <w:divsChild>
            <w:div w:id="43913750">
              <w:marLeft w:val="0"/>
              <w:marRight w:val="0"/>
              <w:marTop w:val="0"/>
              <w:marBottom w:val="0"/>
              <w:divBdr>
                <w:top w:val="single" w:sz="2" w:space="0" w:color="E2E8F0"/>
                <w:left w:val="single" w:sz="2" w:space="0" w:color="E2E8F0"/>
                <w:bottom w:val="single" w:sz="2" w:space="0" w:color="E2E8F0"/>
                <w:right w:val="single" w:sz="2" w:space="0" w:color="E2E8F0"/>
              </w:divBdr>
              <w:divsChild>
                <w:div w:id="1629511753">
                  <w:marLeft w:val="0"/>
                  <w:marRight w:val="0"/>
                  <w:marTop w:val="0"/>
                  <w:marBottom w:val="0"/>
                  <w:divBdr>
                    <w:top w:val="single" w:sz="2" w:space="0" w:color="E2E8F0"/>
                    <w:left w:val="single" w:sz="2" w:space="0" w:color="E2E8F0"/>
                    <w:bottom w:val="single" w:sz="2" w:space="0" w:color="E2E8F0"/>
                    <w:right w:val="single" w:sz="2" w:space="0" w:color="E2E8F0"/>
                  </w:divBdr>
                  <w:divsChild>
                    <w:div w:id="1018004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97769687">
          <w:marLeft w:val="0"/>
          <w:marRight w:val="0"/>
          <w:marTop w:val="0"/>
          <w:marBottom w:val="0"/>
          <w:divBdr>
            <w:top w:val="single" w:sz="2" w:space="0" w:color="E2E8F0"/>
            <w:left w:val="single" w:sz="2" w:space="0" w:color="E2E8F0"/>
            <w:bottom w:val="single" w:sz="2" w:space="0" w:color="E2E8F0"/>
            <w:right w:val="single" w:sz="2" w:space="0" w:color="E2E8F0"/>
          </w:divBdr>
          <w:divsChild>
            <w:div w:id="538518813">
              <w:marLeft w:val="0"/>
              <w:marRight w:val="0"/>
              <w:marTop w:val="0"/>
              <w:marBottom w:val="0"/>
              <w:divBdr>
                <w:top w:val="single" w:sz="2" w:space="0" w:color="E2E8F0"/>
                <w:left w:val="single" w:sz="2" w:space="0" w:color="E2E8F0"/>
                <w:bottom w:val="single" w:sz="2" w:space="0" w:color="E2E8F0"/>
                <w:right w:val="single" w:sz="2" w:space="0" w:color="E2E8F0"/>
              </w:divBdr>
              <w:divsChild>
                <w:div w:id="1809542619">
                  <w:marLeft w:val="0"/>
                  <w:marRight w:val="0"/>
                  <w:marTop w:val="0"/>
                  <w:marBottom w:val="0"/>
                  <w:divBdr>
                    <w:top w:val="single" w:sz="2" w:space="0" w:color="E2E8F0"/>
                    <w:left w:val="single" w:sz="2" w:space="0" w:color="E2E8F0"/>
                    <w:bottom w:val="single" w:sz="2" w:space="0" w:color="E2E8F0"/>
                    <w:right w:val="single" w:sz="2" w:space="0" w:color="E2E8F0"/>
                  </w:divBdr>
                  <w:divsChild>
                    <w:div w:id="1476950277">
                      <w:marLeft w:val="0"/>
                      <w:marRight w:val="0"/>
                      <w:marTop w:val="0"/>
                      <w:marBottom w:val="0"/>
                      <w:divBdr>
                        <w:top w:val="single" w:sz="2" w:space="0" w:color="E2E8F0"/>
                        <w:left w:val="single" w:sz="2" w:space="0" w:color="E2E8F0"/>
                        <w:bottom w:val="single" w:sz="2" w:space="0" w:color="E2E8F0"/>
                        <w:right w:val="single" w:sz="2" w:space="0" w:color="E2E8F0"/>
                      </w:divBdr>
                      <w:divsChild>
                        <w:div w:id="1324043878">
                          <w:marLeft w:val="0"/>
                          <w:marRight w:val="0"/>
                          <w:marTop w:val="0"/>
                          <w:marBottom w:val="0"/>
                          <w:divBdr>
                            <w:top w:val="single" w:sz="2" w:space="0" w:color="E2E8F0"/>
                            <w:left w:val="single" w:sz="2" w:space="0" w:color="E2E8F0"/>
                            <w:bottom w:val="single" w:sz="2" w:space="0" w:color="E2E8F0"/>
                            <w:right w:val="single" w:sz="2" w:space="0" w:color="E2E8F0"/>
                          </w:divBdr>
                          <w:divsChild>
                            <w:div w:id="19471524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0658033">
                          <w:marLeft w:val="0"/>
                          <w:marRight w:val="0"/>
                          <w:marTop w:val="0"/>
                          <w:marBottom w:val="0"/>
                          <w:divBdr>
                            <w:top w:val="single" w:sz="2" w:space="0" w:color="E2E8F0"/>
                            <w:left w:val="single" w:sz="2" w:space="0" w:color="E2E8F0"/>
                            <w:bottom w:val="single" w:sz="2" w:space="0" w:color="E2E8F0"/>
                            <w:right w:val="single" w:sz="2" w:space="0" w:color="E2E8F0"/>
                          </w:divBdr>
                          <w:divsChild>
                            <w:div w:id="8099817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24269289">
                          <w:marLeft w:val="0"/>
                          <w:marRight w:val="0"/>
                          <w:marTop w:val="0"/>
                          <w:marBottom w:val="0"/>
                          <w:divBdr>
                            <w:top w:val="single" w:sz="2" w:space="0" w:color="E2E8F0"/>
                            <w:left w:val="single" w:sz="2" w:space="0" w:color="E2E8F0"/>
                            <w:bottom w:val="single" w:sz="2" w:space="0" w:color="E2E8F0"/>
                            <w:right w:val="single" w:sz="2" w:space="0" w:color="E2E8F0"/>
                          </w:divBdr>
                          <w:divsChild>
                            <w:div w:id="20287982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20498687">
                          <w:marLeft w:val="0"/>
                          <w:marRight w:val="0"/>
                          <w:marTop w:val="0"/>
                          <w:marBottom w:val="0"/>
                          <w:divBdr>
                            <w:top w:val="single" w:sz="2" w:space="0" w:color="E2E8F0"/>
                            <w:left w:val="single" w:sz="2" w:space="0" w:color="E2E8F0"/>
                            <w:bottom w:val="single" w:sz="2" w:space="0" w:color="E2E8F0"/>
                            <w:right w:val="single" w:sz="2" w:space="0" w:color="E2E8F0"/>
                          </w:divBdr>
                          <w:divsChild>
                            <w:div w:id="116720976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3.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3270</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Noraz De Herdt</dc:creator>
  <cp:keywords/>
  <dc:description/>
  <cp:lastModifiedBy>Noraz De Herdt</cp:lastModifiedBy>
  <cp:revision>1</cp:revision>
  <dcterms:created xsi:type="dcterms:W3CDTF">2023-05-23T11:17:00Z</dcterms:created>
  <dcterms:modified xsi:type="dcterms:W3CDTF">2023-05-23T11:18:00Z</dcterms:modified>
</cp:coreProperties>
</file>